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附件</w:t>
      </w: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：</w:t>
      </w:r>
    </w:p>
    <w:p>
      <w:pPr>
        <w:jc w:val="center"/>
        <w:rPr>
          <w:rFonts w:ascii="方正小标宋_GBK" w:hAnsi="华文中宋" w:eastAsia="方正小标宋_GBK"/>
          <w:sz w:val="32"/>
          <w:szCs w:val="32"/>
        </w:rPr>
      </w:pPr>
      <w:r>
        <w:rPr>
          <w:rFonts w:hint="eastAsia" w:ascii="方正小标宋_GBK" w:hAnsi="华文中宋" w:eastAsia="方正小标宋_GBK"/>
          <w:sz w:val="32"/>
          <w:szCs w:val="32"/>
        </w:rPr>
        <w:t>建筑工地扬尘防控、污水排放自查表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工程名称：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施工单位：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监理单位:</w:t>
      </w:r>
    </w:p>
    <w:tbl>
      <w:tblPr>
        <w:tblStyle w:val="4"/>
        <w:tblW w:w="91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46"/>
        <w:gridCol w:w="3467"/>
        <w:gridCol w:w="4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719" w:type="dxa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467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检查</w:t>
            </w:r>
            <w:r>
              <w:rPr>
                <w:b/>
              </w:rPr>
              <w:t>项目</w:t>
            </w:r>
          </w:p>
        </w:tc>
        <w:tc>
          <w:tcPr>
            <w:tcW w:w="4229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检查</w:t>
            </w:r>
            <w:r>
              <w:rPr>
                <w:b/>
              </w:rPr>
              <w:t>情况</w:t>
            </w: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>存在问题、整改情况</w:t>
            </w:r>
            <w:r>
              <w:rPr>
                <w:rFonts w:hint="eastAsia"/>
                <w:b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71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扬尘防控情况</w:t>
            </w:r>
          </w:p>
        </w:tc>
        <w:tc>
          <w:tcPr>
            <w:tcW w:w="74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3467" w:type="dxa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围墙（挡）封闭管理、污损清理修复情况</w:t>
            </w:r>
          </w:p>
        </w:tc>
        <w:tc>
          <w:tcPr>
            <w:tcW w:w="4229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719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3467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裸土、易扬尘材料覆盖情况</w:t>
            </w:r>
          </w:p>
        </w:tc>
        <w:tc>
          <w:tcPr>
            <w:tcW w:w="4229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19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3467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土方开挖湿法作业落实情况</w:t>
            </w:r>
          </w:p>
        </w:tc>
        <w:tc>
          <w:tcPr>
            <w:tcW w:w="4229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19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3467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道路硬化、洒水、喷淋降尘情况</w:t>
            </w:r>
          </w:p>
        </w:tc>
        <w:tc>
          <w:tcPr>
            <w:tcW w:w="4229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19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3467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工程车辆驶出工地清洗情况</w:t>
            </w:r>
          </w:p>
        </w:tc>
        <w:tc>
          <w:tcPr>
            <w:tcW w:w="4229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719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3467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物料堆放整齐，建筑垃圾堆放清运、渣土车密闭运输情况</w:t>
            </w:r>
          </w:p>
        </w:tc>
        <w:tc>
          <w:tcPr>
            <w:tcW w:w="4229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71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施工生活生产污水排放情况</w:t>
            </w:r>
          </w:p>
        </w:tc>
        <w:tc>
          <w:tcPr>
            <w:tcW w:w="74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</w:t>
            </w:r>
          </w:p>
        </w:tc>
        <w:tc>
          <w:tcPr>
            <w:tcW w:w="3467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排水沟设置到位、围挡有挡水基础、污水三级沉淀后排入市政管网，无随意排放现象</w:t>
            </w:r>
          </w:p>
        </w:tc>
        <w:tc>
          <w:tcPr>
            <w:tcW w:w="4229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719" w:type="dxa"/>
            <w:vMerge w:val="continue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</w:t>
            </w:r>
          </w:p>
        </w:tc>
        <w:tc>
          <w:tcPr>
            <w:tcW w:w="3467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生活污水按要求排放，生活垃圾集中收集及时清理</w:t>
            </w:r>
          </w:p>
        </w:tc>
        <w:tc>
          <w:tcPr>
            <w:tcW w:w="4229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6" w:hRule="atLeast"/>
          <w:jc w:val="center"/>
        </w:trPr>
        <w:tc>
          <w:tcPr>
            <w:tcW w:w="719" w:type="dxa"/>
          </w:tcPr>
          <w:p>
            <w:pPr>
              <w:pStyle w:val="2"/>
              <w:widowControl/>
              <w:ind w:firstLine="422" w:firstLineChars="200"/>
              <w:rPr>
                <w:rFonts w:hint="default" w:ascii="仿宋" w:hAnsi="仿宋" w:eastAsia="仿宋"/>
                <w:sz w:val="21"/>
                <w:szCs w:val="21"/>
              </w:rPr>
            </w:pPr>
          </w:p>
        </w:tc>
        <w:tc>
          <w:tcPr>
            <w:tcW w:w="8442" w:type="dxa"/>
            <w:gridSpan w:val="3"/>
            <w:vAlign w:val="center"/>
          </w:tcPr>
          <w:p>
            <w:pPr>
              <w:pStyle w:val="2"/>
              <w:widowControl/>
              <w:ind w:firstLine="422" w:firstLineChars="200"/>
              <w:rPr>
                <w:rFonts w:hint="default"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经检查，目前该标段各项扬尘防控措施到位，符合《建筑工地扬尘防治标准》（DGJ32/J203-2016）、《市区建设工程施工现场环境卫生工作标准》(通建安监〔2018〕7号)、《南通市区建筑施工重污染天气应急预案》（通建安[2018]72号）、《强化市区施工扬尘专项执法检查方案》等文件要求。</w:t>
            </w:r>
          </w:p>
          <w:p>
            <w:pPr>
              <w:ind w:right="960" w:firstLine="4080" w:firstLineChars="1700"/>
              <w:rPr>
                <w:rFonts w:ascii="仿宋" w:hAnsi="仿宋" w:eastAsia="仿宋"/>
                <w:sz w:val="24"/>
              </w:rPr>
            </w:pPr>
          </w:p>
          <w:p>
            <w:pPr>
              <w:ind w:right="960"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施工</w:t>
            </w:r>
            <w:r>
              <w:rPr>
                <w:rFonts w:ascii="仿宋" w:hAnsi="仿宋" w:eastAsia="仿宋"/>
                <w:sz w:val="24"/>
              </w:rPr>
              <w:t>单位</w:t>
            </w:r>
            <w:r>
              <w:rPr>
                <w:rFonts w:hint="eastAsia" w:ascii="仿宋" w:hAnsi="仿宋" w:eastAsia="仿宋"/>
                <w:sz w:val="24"/>
              </w:rPr>
              <w:t>：                      监 理 单 位：</w:t>
            </w:r>
          </w:p>
          <w:p>
            <w:pPr>
              <w:ind w:right="960"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ind w:right="96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z w:val="24"/>
              </w:rPr>
              <w:t>签字</w:t>
            </w:r>
            <w:r>
              <w:rPr>
                <w:rFonts w:ascii="仿宋" w:hAnsi="仿宋" w:eastAsia="仿宋"/>
                <w:sz w:val="24"/>
              </w:rPr>
              <w:t>、盖章）</w:t>
            </w:r>
            <w:r>
              <w:rPr>
                <w:rFonts w:hint="eastAsia" w:ascii="仿宋" w:hAnsi="仿宋" w:eastAsia="仿宋"/>
                <w:sz w:val="24"/>
              </w:rPr>
              <w:t xml:space="preserve">：                 </w:t>
            </w:r>
            <w:r>
              <w:rPr>
                <w:rFonts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z w:val="24"/>
              </w:rPr>
              <w:t>签字</w:t>
            </w:r>
            <w:r>
              <w:rPr>
                <w:rFonts w:ascii="仿宋" w:hAnsi="仿宋" w:eastAsia="仿宋"/>
                <w:sz w:val="24"/>
              </w:rPr>
              <w:t>、盖章）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</w:p>
          <w:p>
            <w:pPr>
              <w:ind w:right="960"/>
              <w:rPr>
                <w:rFonts w:ascii="仿宋" w:hAnsi="仿宋" w:eastAsia="仿宋"/>
                <w:sz w:val="24"/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日期</w:t>
            </w:r>
            <w:r>
              <w:rPr>
                <w:rFonts w:ascii="仿宋" w:hAnsi="仿宋" w:eastAsia="仿宋"/>
                <w:sz w:val="24"/>
              </w:rPr>
              <w:t>：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      日期</w:t>
            </w:r>
            <w:r>
              <w:rPr>
                <w:rFonts w:ascii="仿宋" w:hAnsi="仿宋" w:eastAsia="仿宋"/>
                <w:sz w:val="24"/>
              </w:rPr>
              <w:t>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75920"/>
    <w:rsid w:val="1167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2019-12-17T02:15:00Z</dcterms:created>
  <dc:creator>光芒万丈爱太阳</dc:creator>
  <cp:lastModifiedBy>光芒万丈爱太阳</cp:lastModifiedBy>
  <dcterms:modified xsi:type="dcterms:W3CDTF">2019-12-17T02:16:02Z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