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snapToGrid w:val="0"/>
        <w:spacing w:before="100" w:beforeAutospacing="1" w:line="58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欠薪重大群体性事件情况表</w:t>
      </w:r>
    </w:p>
    <w:p>
      <w:pPr>
        <w:snapToGrid w:val="0"/>
        <w:spacing w:line="540" w:lineRule="exact"/>
        <w:ind w:firstLine="560" w:firstLineChars="200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（单位：人、件）</w:t>
      </w:r>
    </w:p>
    <w:p>
      <w:pPr>
        <w:snapToGrid w:val="0"/>
        <w:spacing w:line="59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cs="Times New Roman"/>
          <w:szCs w:val="21"/>
        </w:rPr>
        <w:t>制表单位名称（</w:t>
      </w:r>
      <w:r>
        <w:rPr>
          <w:rFonts w:hint="eastAsia" w:ascii="Times New Roman" w:hAnsi="Times New Roman" w:cs="Times New Roman"/>
          <w:kern w:val="0"/>
          <w:szCs w:val="21"/>
        </w:rPr>
        <w:t>盖章</w:t>
      </w:r>
      <w:r>
        <w:rPr>
          <w:rFonts w:hint="eastAsia" w:ascii="Times New Roman" w:hAnsi="Times New Roman" w:cs="Times New Roman"/>
          <w:szCs w:val="21"/>
        </w:rPr>
        <w:t>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2"/>
        <w:gridCol w:w="1152"/>
        <w:gridCol w:w="1153"/>
        <w:gridCol w:w="1152"/>
        <w:gridCol w:w="1152"/>
        <w:gridCol w:w="1153"/>
        <w:gridCol w:w="1152"/>
        <w:gridCol w:w="1152"/>
        <w:gridCol w:w="1153"/>
        <w:gridCol w:w="1152"/>
        <w:gridCol w:w="1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发生日期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持续时间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参加人数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发生地点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发生原因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基本情况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信息来源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处理方式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处理结果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处理单位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cs="Times New Roman"/>
                <w:kern w:val="0"/>
                <w:szCs w:val="21"/>
              </w:rPr>
              <w:t>…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5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ind w:left="-6" w:leftChars="-3" w:firstLine="105" w:firstLineChars="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单位负责人：                       制表人：                       联系方式：                                  年    月    日</w:t>
      </w:r>
    </w:p>
    <w:p>
      <w:pPr>
        <w:widowControl/>
        <w:spacing w:line="300" w:lineRule="exact"/>
        <w:ind w:left="-4" w:leftChars="-2"/>
        <w:rPr>
          <w:rFonts w:ascii="Times New Roman" w:hAnsi="Times New Roman" w:eastAsia="方正黑体_GBK" w:cs="Times New Roman"/>
          <w:kern w:val="0"/>
          <w:szCs w:val="21"/>
        </w:rPr>
      </w:pPr>
    </w:p>
    <w:p>
      <w:pPr>
        <w:widowControl/>
        <w:spacing w:line="300" w:lineRule="exact"/>
        <w:ind w:left="-4" w:leftChars="-2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Cs w:val="21"/>
        </w:rPr>
        <w:t>备注：</w:t>
      </w:r>
      <w:r>
        <w:rPr>
          <w:rFonts w:hint="eastAsia" w:ascii="Times New Roman" w:hAnsi="Times New Roman" w:cs="Times New Roman"/>
          <w:kern w:val="0"/>
          <w:szCs w:val="21"/>
        </w:rPr>
        <w:t>填报范围为专项行动期间欠薪恶性突发事件、涉及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hint="eastAsia" w:ascii="Times New Roman" w:hAnsi="Times New Roman" w:cs="Times New Roman"/>
          <w:kern w:val="0"/>
          <w:szCs w:val="21"/>
        </w:rPr>
        <w:t>人（含）以上产生不良社会影响的欠薪重大群体性事件。未发生的“零报告”。</w:t>
      </w:r>
    </w:p>
    <w:p/>
    <w:sectPr>
      <w:pgSz w:w="16838" w:h="11906" w:orient="landscape"/>
      <w:pgMar w:top="1531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2021-11-09T09:17:52Z</dcterms:created>
  <dc:creator>user</dc:creator>
  <cp:lastModifiedBy>唂唂</cp:lastModifiedBy>
  <dcterms:modified xsi:type="dcterms:W3CDTF">2021-11-09T09:18:16Z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9F84EE47C17644E7BA3ECABE66F6C101</vt:lpwstr>
  </property>
</Properties>
</file>